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2ACAF" w14:textId="66C7A66A" w:rsidR="000B224B" w:rsidRPr="000B224B" w:rsidRDefault="000B224B">
      <w:pPr>
        <w:rPr>
          <w:b/>
          <w:bCs/>
          <w:sz w:val="32"/>
          <w:szCs w:val="32"/>
        </w:rPr>
      </w:pPr>
      <w:r w:rsidRPr="000B224B">
        <w:rPr>
          <w:b/>
          <w:bCs/>
          <w:sz w:val="32"/>
          <w:szCs w:val="32"/>
        </w:rPr>
        <w:t>Visita de Santiago Muñoz Machado, director de la RAE y presidente de la ASALE, a</w:t>
      </w:r>
      <w:r w:rsidRPr="000B224B">
        <w:rPr>
          <w:b/>
          <w:bCs/>
          <w:sz w:val="32"/>
          <w:szCs w:val="32"/>
        </w:rPr>
        <w:t xml:space="preserve"> la Academia Cubana de Lengua </w:t>
      </w:r>
    </w:p>
    <w:p w14:paraId="00000002" w14:textId="5D7234C2" w:rsidR="009C1F0A" w:rsidRDefault="000B224B">
      <w:r>
        <w:t xml:space="preserve">Santiago Muñoz Machado, director de la Real Academia Española (RAE) </w:t>
      </w:r>
      <w:r>
        <w:t xml:space="preserve">y presidente de la Asociación de Academias de la Lengua Española (ASALE) </w:t>
      </w:r>
      <w:r>
        <w:t>visitó este sábado 15 de febrero</w:t>
      </w:r>
      <w:r>
        <w:t xml:space="preserve"> la sede de la Academia Cubana de la Lengua (</w:t>
      </w:r>
      <w:proofErr w:type="spellStart"/>
      <w:r>
        <w:t>ACuL</w:t>
      </w:r>
      <w:proofErr w:type="spellEnd"/>
      <w:r>
        <w:t>), sita en el Edificio S</w:t>
      </w:r>
      <w:r>
        <w:t xml:space="preserve">anto Domingo en la Habana Vieja. Allí fue recibido por el director de la </w:t>
      </w:r>
      <w:proofErr w:type="spellStart"/>
      <w:r>
        <w:t>ACuL</w:t>
      </w:r>
      <w:proofErr w:type="spellEnd"/>
      <w:r>
        <w:t xml:space="preserve">, Dr. Rogelio Rodríguez </w:t>
      </w:r>
      <w:proofErr w:type="gramStart"/>
      <w:r>
        <w:t>Coronel</w:t>
      </w:r>
      <w:proofErr w:type="gramEnd"/>
      <w:r>
        <w:t xml:space="preserve">, y por su junta directiva. Posteriormente, se dirigió al Palacio del Segundo Cabo, donde asistió a </w:t>
      </w:r>
      <w:r>
        <w:t>una sesión plenaria de la corporación.</w:t>
      </w:r>
    </w:p>
    <w:p w14:paraId="00000003" w14:textId="015ED1D1" w:rsidR="009C1F0A" w:rsidRDefault="000B224B">
      <w:r>
        <w:t>En la re</w:t>
      </w:r>
      <w:r>
        <w:t xml:space="preserve">unión de trabajo, presidida por el director de la </w:t>
      </w:r>
      <w:proofErr w:type="spellStart"/>
      <w:r>
        <w:t>ACuL</w:t>
      </w:r>
      <w:proofErr w:type="spellEnd"/>
      <w:r>
        <w:t xml:space="preserve">, la vicepresidenta Dra. María Elina Miranda Cancela y la secretaria Dra. Nuria Gregori Torada, participaron los académicos </w:t>
      </w:r>
      <w:r>
        <w:t>numerarios y, como invitados, los integrantes del capítulo cubano de la Red d</w:t>
      </w:r>
      <w:r>
        <w:t>e Egresados de la Escuela de Lexicografía Hispánica.</w:t>
      </w:r>
    </w:p>
    <w:p w14:paraId="00000004" w14:textId="2DA40283" w:rsidR="009C1F0A" w:rsidRDefault="000B224B">
      <w:r>
        <w:t xml:space="preserve">En el encuentro se expusieron los proyectos en los que trabaja la Academia Cubana, tanto panhispánicos como propios </w:t>
      </w:r>
      <w:r>
        <w:t>y tanto de carácter lingüístico como literario y otros relacionados con la enseñanza y</w:t>
      </w:r>
      <w:r>
        <w:t xml:space="preserve"> con la divulgación del trabajo de la </w:t>
      </w:r>
      <w:proofErr w:type="spellStart"/>
      <w:r>
        <w:t>ACuL</w:t>
      </w:r>
      <w:proofErr w:type="spellEnd"/>
      <w:r>
        <w:t xml:space="preserve"> a través de las redes sociales y los medios de comunicación.</w:t>
      </w:r>
    </w:p>
    <w:p w14:paraId="00000005" w14:textId="3D5842C8" w:rsidR="009C1F0A" w:rsidRDefault="000B224B">
      <w:r>
        <w:t xml:space="preserve">La académica </w:t>
      </w:r>
      <w:proofErr w:type="spellStart"/>
      <w:r>
        <w:t>Marlen</w:t>
      </w:r>
      <w:proofErr w:type="spellEnd"/>
      <w:r>
        <w:t xml:space="preserve"> A. Domínguez Hernández, quien </w:t>
      </w:r>
      <w:r>
        <w:t xml:space="preserve">tuvo a su cargo la presentación de los proyectos de carácter lingüístico en los que participa la </w:t>
      </w:r>
      <w:proofErr w:type="spellStart"/>
      <w:r>
        <w:t>ACuL</w:t>
      </w:r>
      <w:proofErr w:type="spellEnd"/>
      <w:r>
        <w:t xml:space="preserve">, </w:t>
      </w:r>
      <w:r>
        <w:t xml:space="preserve">destacó las tareas relacionadas con el </w:t>
      </w:r>
      <w:r>
        <w:rPr>
          <w:i/>
        </w:rPr>
        <w:t>Diccionario de la lengua española</w:t>
      </w:r>
      <w:r>
        <w:t xml:space="preserve"> (</w:t>
      </w:r>
      <w:r>
        <w:rPr>
          <w:i/>
        </w:rPr>
        <w:t>DLE</w:t>
      </w:r>
      <w:r>
        <w:t xml:space="preserve">), con el </w:t>
      </w:r>
      <w:r>
        <w:rPr>
          <w:i/>
        </w:rPr>
        <w:t>Diccionario Fraseológico Panhispánico,</w:t>
      </w:r>
      <w:r>
        <w:t xml:space="preserve"> con el CORPES XXI y con el </w:t>
      </w:r>
      <w:r>
        <w:rPr>
          <w:i/>
        </w:rPr>
        <w:t xml:space="preserve">Nuevo diccionario histórico </w:t>
      </w:r>
      <w:r>
        <w:t>(</w:t>
      </w:r>
      <w:r>
        <w:rPr>
          <w:i/>
        </w:rPr>
        <w:t>NDH</w:t>
      </w:r>
      <w:r>
        <w:t xml:space="preserve">), del que han documento alrededor de un </w:t>
      </w:r>
      <w:r>
        <w:t>cuarenta y siete por ciento</w:t>
      </w:r>
      <w:r>
        <w:t xml:space="preserve"> de las palabras registradas con marca Cuba. Aludió a la participación de la </w:t>
      </w:r>
      <w:proofErr w:type="spellStart"/>
      <w:r>
        <w:t>ACuL</w:t>
      </w:r>
      <w:proofErr w:type="spellEnd"/>
      <w:r>
        <w:t xml:space="preserve"> en revisiones y reediciones de obras como </w:t>
      </w:r>
      <w:r>
        <w:rPr>
          <w:i/>
        </w:rPr>
        <w:t>El buen uso de la lengua</w:t>
      </w:r>
      <w:r>
        <w:t xml:space="preserve">, </w:t>
      </w:r>
      <w:r>
        <w:rPr>
          <w:i/>
        </w:rPr>
        <w:t>Glosario gramatical, Manual de estilo,</w:t>
      </w:r>
      <w:r>
        <w:t xml:space="preserve"> entre los más recientes. Asimismo,</w:t>
      </w:r>
      <w:r>
        <w:t xml:space="preserve"> señaló la disposición de la corpo</w:t>
      </w:r>
      <w:r>
        <w:t xml:space="preserve">ración cubana de participar en otros proyectos panhispánicos aprobados en el Congreso XVI de la ASALE. </w:t>
      </w:r>
    </w:p>
    <w:p w14:paraId="00000006" w14:textId="7B8B43AD" w:rsidR="009C1F0A" w:rsidRDefault="000B224B">
      <w:r>
        <w:t xml:space="preserve">En relación con los proyectos lingüísticos propios de la Academia Cubana mencionó el expurgo de los fondos documentales de la </w:t>
      </w:r>
      <w:proofErr w:type="spellStart"/>
      <w:r>
        <w:t>ACuL</w:t>
      </w:r>
      <w:proofErr w:type="spellEnd"/>
      <w:r>
        <w:t>, que tributa al empeñ</w:t>
      </w:r>
      <w:r>
        <w:t>o de realizar la historia de la Academia Cubana de la Lengua; la recién concluida Gramática española: una adecuación docente para universitarios de las obras académicas y los proyectos lexicográficos, entre ellos el</w:t>
      </w:r>
      <w:r>
        <w:rPr>
          <w:i/>
        </w:rPr>
        <w:t xml:space="preserve"> Diccionario infantil de la Academia</w:t>
      </w:r>
      <w:r>
        <w:t xml:space="preserve"> (</w:t>
      </w:r>
      <w:r>
        <w:rPr>
          <w:i/>
        </w:rPr>
        <w:t>DID</w:t>
      </w:r>
      <w:r>
        <w:rPr>
          <w:i/>
        </w:rPr>
        <w:t>EA</w:t>
      </w:r>
      <w:r>
        <w:t>), en proceso de edición, y su vaciado y revisión en programa informático creado al efecto, para la elaboración de un diccionario electrónico actualizado. Finalmente,</w:t>
      </w:r>
      <w:r>
        <w:t xml:space="preserve"> la numeraria se refirió a proyectos para la contribución a desarrollar la conciencia lin</w:t>
      </w:r>
      <w:r>
        <w:t xml:space="preserve">güística de las personas y la sociedad, con trabajos de divulgación y extensión. En este sentido, destacó la reciente celebración de un taller nacional donde se evaluó la necesidad y pertinencia de la formulación y el diseño de una política lingüística en </w:t>
      </w:r>
      <w:r>
        <w:t>Cuba.</w:t>
      </w:r>
    </w:p>
    <w:p w14:paraId="00000007" w14:textId="579CF33E" w:rsidR="009C1F0A" w:rsidRDefault="000B224B">
      <w:r>
        <w:t xml:space="preserve">Los proyectos literarios fueron presentados por el académico Enrique </w:t>
      </w:r>
      <w:proofErr w:type="spellStart"/>
      <w:r>
        <w:t>Saínz</w:t>
      </w:r>
      <w:proofErr w:type="spellEnd"/>
      <w:r>
        <w:t xml:space="preserve"> de la </w:t>
      </w:r>
      <w:proofErr w:type="spellStart"/>
      <w:r>
        <w:t>Torriente</w:t>
      </w:r>
      <w:proofErr w:type="spellEnd"/>
      <w:r>
        <w:t xml:space="preserve">, quien destacó los diversos ciclos de conferencias y paneles organizados e impartidos por los miembros de la </w:t>
      </w:r>
      <w:proofErr w:type="spellStart"/>
      <w:r>
        <w:t>ACuL</w:t>
      </w:r>
      <w:proofErr w:type="spellEnd"/>
      <w:r>
        <w:t xml:space="preserve">. Se refirió a los ciclos dedicados a autores </w:t>
      </w:r>
      <w:r>
        <w:t xml:space="preserve">significativos de letras cubanas como Gabriel de la Concepción Valdés, Julián del Casal, Gertrudis Gómez de Avellaneda, José Lezama Lima, entre otros; a fundadores de la </w:t>
      </w:r>
      <w:proofErr w:type="spellStart"/>
      <w:r>
        <w:t>ACuL</w:t>
      </w:r>
      <w:proofErr w:type="spellEnd"/>
      <w:r>
        <w:t>, a revistas literarias y culturales cubanas relevantes de los siglos XIX y XX, as</w:t>
      </w:r>
      <w:r>
        <w:t xml:space="preserve">í como a reconocidas figuras de la literatura hispanoamericana como Rubén Darío, José </w:t>
      </w:r>
      <w:r>
        <w:lastRenderedPageBreak/>
        <w:t>Enrique Rodó, Augusto Roa Bastos, Juan Rulfo y Gabriel García Márquez. También mencionó</w:t>
      </w:r>
      <w:r>
        <w:t xml:space="preserve"> paneles organizados a propósito de obras de la literatura cubana como </w:t>
      </w:r>
      <w:r>
        <w:rPr>
          <w:i/>
        </w:rPr>
        <w:t>Verso</w:t>
      </w:r>
      <w:r>
        <w:rPr>
          <w:i/>
        </w:rPr>
        <w:t xml:space="preserve">s Precursores </w:t>
      </w:r>
      <w:r>
        <w:t xml:space="preserve">de José Manuel Poveda y </w:t>
      </w:r>
      <w:r>
        <w:rPr>
          <w:i/>
        </w:rPr>
        <w:t>Paradiso</w:t>
      </w:r>
      <w:r>
        <w:t xml:space="preserve"> de José Lezama Lima y de autores como el recientemente fallecido Roberto Fernández Retamar, quien fuera director de la corporación cubana. El académico señaló que algunos de los materiales de estos ciclos de c</w:t>
      </w:r>
      <w:r>
        <w:t>onferencias y paneles han sido</w:t>
      </w:r>
      <w:r>
        <w:t xml:space="preserve"> publicados, bajo el sello de </w:t>
      </w:r>
      <w:r>
        <w:rPr>
          <w:i/>
        </w:rPr>
        <w:t xml:space="preserve">Ediciones Boloña </w:t>
      </w:r>
      <w:r>
        <w:t xml:space="preserve">de la Oficina del Historiador de la Ciudad de La Habana, a la cual se debe la edición de </w:t>
      </w:r>
      <w:r>
        <w:rPr>
          <w:i/>
        </w:rPr>
        <w:t>Cecilia Valdés</w:t>
      </w:r>
      <w:r>
        <w:t xml:space="preserve"> de Cirilo Villaverde, preparada y prologada por académicos cubanos.</w:t>
      </w:r>
    </w:p>
    <w:p w14:paraId="00000008" w14:textId="77777777" w:rsidR="009C1F0A" w:rsidRDefault="000B224B">
      <w:r>
        <w:t xml:space="preserve">Otras </w:t>
      </w:r>
      <w:r>
        <w:t xml:space="preserve">tareas literarias de la </w:t>
      </w:r>
      <w:proofErr w:type="spellStart"/>
      <w:r>
        <w:t>ACuL</w:t>
      </w:r>
      <w:proofErr w:type="spellEnd"/>
      <w:r>
        <w:t xml:space="preserve"> mencionadas fueron la entrega del Premio Academia, concurso de carácter bienal en el que se premia un libro cubano de reciente publicación que se destaca por su valor literario y por el uso adecuado de la lengua, y la reciente </w:t>
      </w:r>
      <w:r>
        <w:t xml:space="preserve">colección </w:t>
      </w:r>
      <w:r w:rsidRPr="000B224B">
        <w:rPr>
          <w:i/>
          <w:iCs/>
        </w:rPr>
        <w:t>Letra y Espíritu</w:t>
      </w:r>
      <w:r>
        <w:t xml:space="preserve">, realizada en conjunto con la Editorial UH, dedicada a la publicación de la obra de los miembros eméritos de la Academia. </w:t>
      </w:r>
    </w:p>
    <w:p w14:paraId="00000009" w14:textId="77777777" w:rsidR="009C1F0A" w:rsidRDefault="000B224B">
      <w:r>
        <w:t xml:space="preserve">La presentación de los vínculos de la </w:t>
      </w:r>
      <w:proofErr w:type="spellStart"/>
      <w:r>
        <w:t>ACuL</w:t>
      </w:r>
      <w:proofErr w:type="spellEnd"/>
      <w:r>
        <w:t xml:space="preserve"> con la educación cubana estuvo a cargo de la académica Ana Marí</w:t>
      </w:r>
      <w:r>
        <w:t xml:space="preserve">a González </w:t>
      </w:r>
      <w:proofErr w:type="spellStart"/>
      <w:r>
        <w:t>Marfud</w:t>
      </w:r>
      <w:proofErr w:type="spellEnd"/>
      <w:r>
        <w:t>, quien se refirió a un área de consultas y asesorías en la que destaca la participación de académicos en la Comisión Nacional de Español del Ministerio de Educación, con tareas como la revisión de planes y programas de estudio del proceso</w:t>
      </w:r>
      <w:r>
        <w:t xml:space="preserve"> de perfeccionamiento de la educación general en Cuba y la elaboración de materiales que adecuan obras académicas como la </w:t>
      </w:r>
      <w:r>
        <w:rPr>
          <w:i/>
        </w:rPr>
        <w:t>Nueva gramática de la lengua española</w:t>
      </w:r>
      <w:r>
        <w:t xml:space="preserve"> y la </w:t>
      </w:r>
      <w:r>
        <w:rPr>
          <w:i/>
        </w:rPr>
        <w:t xml:space="preserve">Nueva Ortografía de la lengua española </w:t>
      </w:r>
      <w:r>
        <w:t xml:space="preserve">al proceso de enseñanza-aprendizaje de la lengua. </w:t>
      </w:r>
    </w:p>
    <w:p w14:paraId="0000000A" w14:textId="342AC8EC" w:rsidR="009C1F0A" w:rsidRDefault="000B224B">
      <w:r>
        <w:t>O</w:t>
      </w:r>
      <w:r>
        <w:t xml:space="preserve">tro ámbito de trabajo que señaló la académica es el de formación y superación de los docentes, donde destacó la labor que desarrolla la académica cubana </w:t>
      </w:r>
      <w:proofErr w:type="spellStart"/>
      <w:r>
        <w:t>Graziella</w:t>
      </w:r>
      <w:proofErr w:type="spellEnd"/>
      <w:r>
        <w:t xml:space="preserve"> </w:t>
      </w:r>
      <w:proofErr w:type="spellStart"/>
      <w:r>
        <w:t>Pogolotti</w:t>
      </w:r>
      <w:proofErr w:type="spellEnd"/>
      <w:r>
        <w:t xml:space="preserve"> en el área de la literatura, y en el área de la lingüística mencionó las presentaci</w:t>
      </w:r>
      <w:r>
        <w:t xml:space="preserve">ones </w:t>
      </w:r>
      <w:r>
        <w:t>de las obras académicas que van acompañadas de cursos de posgrado y el Seminario nacional para el estudio de la Historia de la lengua española. También se refirió a las visitas de académicos y profesores de otros países, la realización de seminarios in</w:t>
      </w:r>
      <w:r>
        <w:t>ternacionales, de cursos y talleres que ha permitido que en Cuba se tenga la presencia de prestigiosos especialistas de la lingüística hispánica y de los autores principales de varias obras académicas como Salvador Gutiérrez Ordóñez, Ignacio Bosque, Guille</w:t>
      </w:r>
      <w:r>
        <w:t>rmo Rojo, entre otros. Por último,</w:t>
      </w:r>
      <w:r>
        <w:t xml:space="preserve"> resaltó la preocupación que tiene la </w:t>
      </w:r>
      <w:proofErr w:type="spellStart"/>
      <w:r>
        <w:t>ACuL</w:t>
      </w:r>
      <w:proofErr w:type="spellEnd"/>
      <w:r>
        <w:t xml:space="preserve"> por entregar a las instituciones educativas y culturales las obras académicas.</w:t>
      </w:r>
    </w:p>
    <w:p w14:paraId="0000000B" w14:textId="77777777" w:rsidR="009C1F0A" w:rsidRDefault="000B224B">
      <w:r>
        <w:t>Por su parte la académica Mirta Yáñez se refirió al trabajo de divulgación y promoción de las activid</w:t>
      </w:r>
      <w:r>
        <w:t xml:space="preserve">ades que realiza la </w:t>
      </w:r>
      <w:proofErr w:type="spellStart"/>
      <w:r>
        <w:t>ACuL</w:t>
      </w:r>
      <w:proofErr w:type="spellEnd"/>
      <w:r>
        <w:t xml:space="preserve"> a través de sus redes sociales, su página web y su espacio radial. </w:t>
      </w:r>
    </w:p>
    <w:p w14:paraId="0000000C" w14:textId="77777777" w:rsidR="009C1F0A" w:rsidRDefault="000B224B">
      <w:r>
        <w:t>La sesión de trabajo concluyó con la intervención del director de la RAE y presidente de la ASALE, Santiago Muñoz Machado, quien agradeció la presencia de los part</w:t>
      </w:r>
      <w:r>
        <w:t>icipantes y señaló entre los objetivos de su visita el interés de conocer los proyectos que está realizando la Academia Cubana, saber de sus necesidades para lograr una coordinación y un mejor aprovechamiento de los recursos y visitar a las autoridades pol</w:t>
      </w:r>
      <w:r>
        <w:t xml:space="preserve">íticas del país para mantener el apoyo a la corporación, todo ello como parte de sus funciones como presidente de la ASALE. </w:t>
      </w:r>
    </w:p>
    <w:p w14:paraId="0000000D" w14:textId="77777777" w:rsidR="009C1F0A" w:rsidRDefault="000B224B">
      <w:r>
        <w:t xml:space="preserve">En la primera visita que realiza a una academia como director de la RAE y presidente de la ASALE, Muñoz Machado destacó la calidad </w:t>
      </w:r>
      <w:r>
        <w:t xml:space="preserve">del trabajo que realiza la Academia Cubana de la Lengua. </w:t>
      </w:r>
    </w:p>
    <w:p w14:paraId="0000000E" w14:textId="63D40151" w:rsidR="009C1F0A" w:rsidRDefault="000B224B">
      <w:r>
        <w:lastRenderedPageBreak/>
        <w:t>En su exposición se refirió a los proyectos panhispánicos</w:t>
      </w:r>
      <w:r>
        <w:t xml:space="preserve"> en curso y a lo que se espera de las academias integrantes de la ASALE en los meses y años inmediatos. Recordó las decisiones tomadas al re</w:t>
      </w:r>
      <w:r>
        <w:t xml:space="preserve">specto en el Congreso de Sevilla y los empeños troncales de la actividad panhispánica:  la vigesimocuarta edición del </w:t>
      </w:r>
      <w:r>
        <w:rPr>
          <w:i/>
        </w:rPr>
        <w:t>DLE</w:t>
      </w:r>
      <w:r>
        <w:t xml:space="preserve">, la nueva edición de la </w:t>
      </w:r>
      <w:r>
        <w:rPr>
          <w:i/>
        </w:rPr>
        <w:t>Gramática</w:t>
      </w:r>
      <w:r>
        <w:t xml:space="preserve">, la segunda edición del </w:t>
      </w:r>
      <w:r>
        <w:rPr>
          <w:i/>
        </w:rPr>
        <w:t xml:space="preserve">Diccionario panhispánico de dudas </w:t>
      </w:r>
      <w:r>
        <w:t>(</w:t>
      </w:r>
      <w:r>
        <w:rPr>
          <w:i/>
        </w:rPr>
        <w:t>DPDE</w:t>
      </w:r>
      <w:r>
        <w:t xml:space="preserve">) y el </w:t>
      </w:r>
      <w:r>
        <w:rPr>
          <w:i/>
        </w:rPr>
        <w:t>Nuevo diccionario histórico del</w:t>
      </w:r>
      <w:r>
        <w:rPr>
          <w:i/>
        </w:rPr>
        <w:t xml:space="preserve"> español</w:t>
      </w:r>
      <w:r>
        <w:t xml:space="preserve"> (</w:t>
      </w:r>
      <w:r>
        <w:rPr>
          <w:i/>
        </w:rPr>
        <w:t>NDHE</w:t>
      </w:r>
      <w:r>
        <w:t>).</w:t>
      </w:r>
    </w:p>
    <w:p w14:paraId="0000000F" w14:textId="533D3713" w:rsidR="009C1F0A" w:rsidRDefault="000B224B">
      <w:pPr>
        <w:rPr>
          <w:i/>
        </w:rPr>
      </w:pPr>
      <w:r>
        <w:t xml:space="preserve">Se detuvo en la explicación del proceso de trabajo y los métodos que serán empleados para la elaboración de esta nueva edición del </w:t>
      </w:r>
      <w:r>
        <w:rPr>
          <w:i/>
        </w:rPr>
        <w:t>DLE</w:t>
      </w:r>
      <w:r>
        <w:t>, que no elimina el trabajo de actualización de la vigésima tercera. También mencionó</w:t>
      </w:r>
      <w:r>
        <w:t xml:space="preserve"> la reciente </w:t>
      </w:r>
      <w:r>
        <w:t xml:space="preserve">presentación en Salamanca del </w:t>
      </w:r>
      <w:r>
        <w:rPr>
          <w:i/>
        </w:rPr>
        <w:t>Glosario de términos gramaticales</w:t>
      </w:r>
      <w:r>
        <w:t xml:space="preserve">, obra que calificó como un retorno a la búsqueda de sencillez y de materiales aplicativos, y de la necesaria actualización del </w:t>
      </w:r>
      <w:r>
        <w:rPr>
          <w:i/>
        </w:rPr>
        <w:t>DPDE</w:t>
      </w:r>
      <w:r>
        <w:t xml:space="preserve"> a partir de la coordinación de su texto con la </w:t>
      </w:r>
      <w:r>
        <w:rPr>
          <w:i/>
        </w:rPr>
        <w:t>Nueva gramáti</w:t>
      </w:r>
      <w:r>
        <w:rPr>
          <w:i/>
        </w:rPr>
        <w:t>ca</w:t>
      </w:r>
      <w:r>
        <w:t xml:space="preserve"> y la </w:t>
      </w:r>
      <w:r>
        <w:rPr>
          <w:i/>
        </w:rPr>
        <w:t>Ortografía</w:t>
      </w:r>
      <w:r>
        <w:t xml:space="preserve">. Con respecto al </w:t>
      </w:r>
      <w:r>
        <w:rPr>
          <w:i/>
        </w:rPr>
        <w:t>NDHE</w:t>
      </w:r>
      <w:r>
        <w:t xml:space="preserve"> habló sobre una amplia descentralización del trabajo, como método para llevar a buen término una tarea de ingentes dimensiones como esta; tal como se procedió en la elaboración del </w:t>
      </w:r>
      <w:r>
        <w:rPr>
          <w:i/>
        </w:rPr>
        <w:t>Diccionario panhispánico del españ</w:t>
      </w:r>
      <w:r>
        <w:rPr>
          <w:i/>
        </w:rPr>
        <w:t>ol jurídico.</w:t>
      </w:r>
    </w:p>
    <w:p w14:paraId="00000010" w14:textId="6E76B070" w:rsidR="009C1F0A" w:rsidRDefault="000B224B">
      <w:r>
        <w:t xml:space="preserve">Se refirió a otras actividades de extensión del conocimiento que está realizando en la actualidad la RAE en su sede; adelantó la noticia de la publicación en este año 2020 de un libro que recogerá trabajos significativos de las Academias y de </w:t>
      </w:r>
      <w:r>
        <w:t xml:space="preserve">los que no se da suficiente cuenta, </w:t>
      </w:r>
      <w:r>
        <w:t xml:space="preserve">como novedades en el trabajo con el </w:t>
      </w:r>
      <w:r>
        <w:rPr>
          <w:i/>
        </w:rPr>
        <w:t>DLE</w:t>
      </w:r>
      <w:r>
        <w:t>, consultas esenciales de los servicios de consultas lingüísticas, entre otros aspectos. En este sentido destacó que este libro abre u</w:t>
      </w:r>
      <w:bookmarkStart w:id="0" w:name="_GoBack"/>
      <w:bookmarkEnd w:id="0"/>
      <w:r>
        <w:t>n espacio para mostrar el trabajo de las academi</w:t>
      </w:r>
      <w:r>
        <w:t>as no solo en relación con la lengua, sino también con la literatura, la elaboración de sus historias o la publicación de biografías de académicos.</w:t>
      </w:r>
    </w:p>
    <w:p w14:paraId="00000011" w14:textId="77777777" w:rsidR="009C1F0A" w:rsidRDefault="000B224B">
      <w:bookmarkStart w:id="1" w:name="_gjdgxs" w:colFirst="0" w:colLast="0"/>
      <w:bookmarkEnd w:id="1"/>
      <w:r>
        <w:t>El pleno de la Academia Cubana de la Lengua concluyó con el acto de entrega de la condición de miembro corre</w:t>
      </w:r>
      <w:r>
        <w:t xml:space="preserve">spondiente de esta corporación a don Santiago Muñoz Machado, quien recibió el título que lo acredita de las manos del director de la </w:t>
      </w:r>
      <w:proofErr w:type="spellStart"/>
      <w:r>
        <w:t>ACuL</w:t>
      </w:r>
      <w:proofErr w:type="spellEnd"/>
      <w:r>
        <w:t xml:space="preserve">, Rogelio Rodríguez </w:t>
      </w:r>
      <w:proofErr w:type="gramStart"/>
      <w:r>
        <w:t>Coronel</w:t>
      </w:r>
      <w:proofErr w:type="gramEnd"/>
      <w:r>
        <w:t>. El nuevo miembro correspondiente de la corporación cubana agradeció la distinción y el ser</w:t>
      </w:r>
      <w:r>
        <w:t xml:space="preserve"> parte de una corporación que refleja el espíritu que guía a la ASALE, una asociación que está trabajando cada día mejor, aun cuando hay mucho que hacer, como la adaptación a las nuevas tecnologías para agilizar el trabajo. Finalizó sus palabras resaltando</w:t>
      </w:r>
      <w:r>
        <w:t xml:space="preserve"> que tenemos una joya de valor incalculable, que es un idioma con el que viajamos por el mundo y en el que nos entienden 580 millones de personas; una joya extraordinaria que tenemos que mantener.</w:t>
      </w:r>
    </w:p>
    <w:p w14:paraId="00000012" w14:textId="77777777" w:rsidR="009C1F0A" w:rsidRDefault="009C1F0A"/>
    <w:sectPr w:rsidR="009C1F0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0A"/>
    <w:rsid w:val="000B224B"/>
    <w:rsid w:val="009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C942"/>
  <w15:docId w15:val="{7393BA7B-5F93-4498-BC60-90D44C08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E4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90DDB"/>
    <w:pPr>
      <w:spacing w:after="200" w:line="276" w:lineRule="auto"/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1500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Mario Díaz López</cp:lastModifiedBy>
  <cp:revision>2</cp:revision>
  <dcterms:created xsi:type="dcterms:W3CDTF">2020-02-16T05:19:00Z</dcterms:created>
  <dcterms:modified xsi:type="dcterms:W3CDTF">2020-02-17T11:03:00Z</dcterms:modified>
</cp:coreProperties>
</file>